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00" w:rsidRPr="00A032CB" w:rsidRDefault="009611EE" w:rsidP="00323E00">
      <w:pPr>
        <w:pStyle w:val="NormalnyWeb"/>
        <w:shd w:val="clear" w:color="auto" w:fill="FFFFFF"/>
        <w:jc w:val="center"/>
        <w:rPr>
          <w:rFonts w:ascii="Tahoma" w:hAnsi="Tahoma" w:cs="Tahoma"/>
          <w:color w:val="555555"/>
          <w:sz w:val="28"/>
          <w:szCs w:val="28"/>
        </w:rPr>
      </w:pPr>
      <w:r w:rsidRPr="00A032CB">
        <w:rPr>
          <w:noProof/>
          <w:sz w:val="32"/>
          <w:szCs w:val="32"/>
        </w:rPr>
        <w:drawing>
          <wp:inline distT="0" distB="0" distL="0" distR="0" wp14:anchorId="09139786" wp14:editId="3505C310">
            <wp:extent cx="5760720" cy="720090"/>
            <wp:effectExtent l="0" t="0" r="0" b="3810"/>
            <wp:docPr id="2" name="Obraz 2" descr="gospodarka-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podarka-odpad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E00" w:rsidRPr="00A032CB">
        <w:rPr>
          <w:rStyle w:val="Pogrubienie"/>
          <w:rFonts w:ascii="Tahoma" w:hAnsi="Tahoma" w:cs="Tahoma"/>
          <w:color w:val="555555"/>
        </w:rPr>
        <w:t> </w:t>
      </w:r>
      <w:r w:rsidR="00323E00" w:rsidRPr="00A032CB">
        <w:rPr>
          <w:rStyle w:val="Pogrubienie"/>
          <w:rFonts w:ascii="Tahoma" w:hAnsi="Tahoma" w:cs="Tahoma"/>
          <w:color w:val="555555"/>
          <w:sz w:val="28"/>
          <w:szCs w:val="28"/>
        </w:rPr>
        <w:t>STAWKI OPŁAT</w:t>
      </w:r>
    </w:p>
    <w:p w:rsidR="00323E00" w:rsidRPr="00A032CB" w:rsidRDefault="00323E00" w:rsidP="00A032CB">
      <w:pPr>
        <w:pStyle w:val="NormalnyWeb"/>
        <w:shd w:val="clear" w:color="auto" w:fill="FFFFFF"/>
        <w:jc w:val="center"/>
        <w:rPr>
          <w:rFonts w:ascii="Tahoma" w:hAnsi="Tahoma" w:cs="Tahoma"/>
          <w:color w:val="555555"/>
          <w:sz w:val="28"/>
          <w:szCs w:val="28"/>
        </w:rPr>
      </w:pPr>
      <w:r w:rsidRPr="00A032CB">
        <w:rPr>
          <w:rFonts w:ascii="Tahoma" w:hAnsi="Tahoma" w:cs="Tahoma"/>
          <w:color w:val="555555"/>
          <w:sz w:val="28"/>
          <w:szCs w:val="28"/>
        </w:rPr>
        <w:t xml:space="preserve">Stawki opłat za gospodarowanie odpadami obowiązujące </w:t>
      </w:r>
      <w:r w:rsidR="00A032CB">
        <w:rPr>
          <w:rFonts w:ascii="Tahoma" w:hAnsi="Tahoma" w:cs="Tahoma"/>
          <w:color w:val="555555"/>
          <w:sz w:val="28"/>
          <w:szCs w:val="28"/>
        </w:rPr>
        <w:t xml:space="preserve">                        </w:t>
      </w:r>
      <w:r w:rsidRPr="00A032CB">
        <w:rPr>
          <w:rFonts w:ascii="Tahoma" w:hAnsi="Tahoma" w:cs="Tahoma"/>
          <w:color w:val="555555"/>
          <w:sz w:val="28"/>
          <w:szCs w:val="28"/>
        </w:rPr>
        <w:t xml:space="preserve">od dnia 1 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>s</w:t>
      </w:r>
      <w:r w:rsidRPr="00A032CB">
        <w:rPr>
          <w:rFonts w:ascii="Tahoma" w:hAnsi="Tahoma" w:cs="Tahoma"/>
          <w:color w:val="555555"/>
          <w:sz w:val="28"/>
          <w:szCs w:val="28"/>
        </w:rPr>
        <w:t>tycznia 20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>20</w:t>
      </w:r>
      <w:r w:rsidRPr="00A032CB">
        <w:rPr>
          <w:rFonts w:ascii="Tahoma" w:hAnsi="Tahoma" w:cs="Tahoma"/>
          <w:color w:val="555555"/>
          <w:sz w:val="28"/>
          <w:szCs w:val="28"/>
        </w:rPr>
        <w:t xml:space="preserve"> r.:</w:t>
      </w:r>
      <w:r w:rsidRPr="00A032CB">
        <w:rPr>
          <w:rFonts w:ascii="Tahoma" w:hAnsi="Tahoma" w:cs="Tahoma"/>
          <w:color w:val="555555"/>
          <w:sz w:val="28"/>
          <w:szCs w:val="28"/>
        </w:rPr>
        <w:br/>
        <w:t xml:space="preserve">– </w:t>
      </w:r>
      <w:r w:rsidRPr="00A032CB">
        <w:rPr>
          <w:rFonts w:ascii="Tahoma" w:hAnsi="Tahoma" w:cs="Tahoma"/>
          <w:b/>
          <w:bCs/>
          <w:color w:val="555555"/>
          <w:sz w:val="28"/>
          <w:szCs w:val="28"/>
        </w:rPr>
        <w:t>17,00</w:t>
      </w:r>
      <w:r w:rsidRPr="00A032CB">
        <w:rPr>
          <w:rFonts w:ascii="Tahoma" w:hAnsi="Tahoma" w:cs="Tahoma"/>
          <w:b/>
          <w:bCs/>
          <w:color w:val="555555"/>
          <w:sz w:val="28"/>
          <w:szCs w:val="28"/>
        </w:rPr>
        <w:t xml:space="preserve"> zł</w:t>
      </w:r>
      <w:r w:rsidRPr="00A032CB">
        <w:rPr>
          <w:rFonts w:ascii="Tahoma" w:hAnsi="Tahoma" w:cs="Tahoma"/>
          <w:color w:val="555555"/>
          <w:sz w:val="28"/>
          <w:szCs w:val="28"/>
        </w:rPr>
        <w:t xml:space="preserve"> od osoby miesięcznie, gdy segregujemy odpady</w:t>
      </w:r>
      <w:r w:rsidRPr="00A032CB">
        <w:rPr>
          <w:rFonts w:ascii="Tahoma" w:hAnsi="Tahoma" w:cs="Tahoma"/>
          <w:color w:val="555555"/>
          <w:sz w:val="28"/>
          <w:szCs w:val="28"/>
        </w:rPr>
        <w:br/>
        <w:t xml:space="preserve">– </w:t>
      </w:r>
      <w:r w:rsidRPr="00A032CB">
        <w:rPr>
          <w:rFonts w:ascii="Tahoma" w:hAnsi="Tahoma" w:cs="Tahoma"/>
          <w:b/>
          <w:bCs/>
          <w:color w:val="555555"/>
          <w:sz w:val="28"/>
          <w:szCs w:val="28"/>
        </w:rPr>
        <w:t>3</w:t>
      </w:r>
      <w:r w:rsidR="009611EE" w:rsidRPr="00A032CB">
        <w:rPr>
          <w:rFonts w:ascii="Tahoma" w:hAnsi="Tahoma" w:cs="Tahoma"/>
          <w:b/>
          <w:bCs/>
          <w:color w:val="555555"/>
          <w:sz w:val="28"/>
          <w:szCs w:val="28"/>
        </w:rPr>
        <w:t>4</w:t>
      </w:r>
      <w:r w:rsidRPr="00A032CB">
        <w:rPr>
          <w:rFonts w:ascii="Tahoma" w:hAnsi="Tahoma" w:cs="Tahoma"/>
          <w:b/>
          <w:bCs/>
          <w:color w:val="555555"/>
          <w:sz w:val="28"/>
          <w:szCs w:val="28"/>
        </w:rPr>
        <w:t>,00</w:t>
      </w:r>
      <w:r w:rsidRPr="00A032CB">
        <w:rPr>
          <w:rFonts w:ascii="Tahoma" w:hAnsi="Tahoma" w:cs="Tahoma"/>
          <w:b/>
          <w:bCs/>
          <w:color w:val="555555"/>
          <w:sz w:val="28"/>
          <w:szCs w:val="28"/>
        </w:rPr>
        <w:t xml:space="preserve"> zł</w:t>
      </w:r>
      <w:r w:rsidRPr="00A032CB">
        <w:rPr>
          <w:rFonts w:ascii="Tahoma" w:hAnsi="Tahoma" w:cs="Tahoma"/>
          <w:color w:val="555555"/>
          <w:sz w:val="28"/>
          <w:szCs w:val="28"/>
        </w:rPr>
        <w:t xml:space="preserve"> od osoby miesięcznie, 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>jeżeli właściciel nie wypełnia obowiązku zbierania odpadów komunalnych w sposób selektywny.</w:t>
      </w:r>
    </w:p>
    <w:p w:rsidR="00323E00" w:rsidRPr="00A032CB" w:rsidRDefault="00323E00" w:rsidP="009611EE">
      <w:pPr>
        <w:pStyle w:val="NormalnyWeb"/>
        <w:shd w:val="clear" w:color="auto" w:fill="FFFFFF"/>
        <w:jc w:val="center"/>
        <w:rPr>
          <w:rFonts w:ascii="Tahoma" w:hAnsi="Tahoma" w:cs="Tahoma"/>
          <w:color w:val="555555"/>
          <w:sz w:val="28"/>
          <w:szCs w:val="28"/>
        </w:rPr>
      </w:pPr>
      <w:r w:rsidRPr="00A032CB">
        <w:rPr>
          <w:rStyle w:val="Pogrubienie"/>
          <w:rFonts w:ascii="Tahoma" w:hAnsi="Tahoma" w:cs="Tahoma"/>
          <w:color w:val="555555"/>
          <w:sz w:val="28"/>
          <w:szCs w:val="28"/>
        </w:rPr>
        <w:t>Sposób płatności: </w:t>
      </w:r>
      <w:r w:rsidRPr="00A032CB">
        <w:rPr>
          <w:rFonts w:ascii="Tahoma" w:hAnsi="Tahoma" w:cs="Tahoma"/>
          <w:color w:val="555555"/>
          <w:sz w:val="28"/>
          <w:szCs w:val="28"/>
        </w:rPr>
        <w:t>opłatę za gospodarowanie odpadami komunalnymi</w:t>
      </w:r>
      <w:r w:rsidRPr="00A032CB">
        <w:rPr>
          <w:rFonts w:ascii="Tahoma" w:hAnsi="Tahoma" w:cs="Tahoma"/>
          <w:color w:val="555555"/>
          <w:sz w:val="28"/>
          <w:szCs w:val="28"/>
        </w:rPr>
        <w:br/>
        <w:t>należy wpłacać na indywidualny rachunek bankowy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 xml:space="preserve">                                                                       </w:t>
      </w:r>
      <w:r w:rsidRPr="00A032CB">
        <w:rPr>
          <w:rFonts w:ascii="Tahoma" w:hAnsi="Tahoma" w:cs="Tahoma"/>
          <w:color w:val="555555"/>
          <w:sz w:val="28"/>
          <w:szCs w:val="28"/>
        </w:rPr>
        <w:t xml:space="preserve"> (który otrzymaliście Państwo od pracowników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 xml:space="preserve"> urzędu)</w:t>
      </w:r>
      <w:r w:rsidRPr="00A032CB">
        <w:rPr>
          <w:rFonts w:ascii="Tahoma" w:hAnsi="Tahoma" w:cs="Tahoma"/>
          <w:color w:val="555555"/>
          <w:sz w:val="28"/>
          <w:szCs w:val="28"/>
        </w:rPr>
        <w:br/>
        <w:t xml:space="preserve">lub przekazem pocztowym oraz w kasie Urzędu </w:t>
      </w:r>
      <w:r w:rsidRPr="00A032CB">
        <w:rPr>
          <w:rFonts w:ascii="Tahoma" w:hAnsi="Tahoma" w:cs="Tahoma"/>
          <w:color w:val="555555"/>
          <w:sz w:val="28"/>
          <w:szCs w:val="28"/>
        </w:rPr>
        <w:t>Gminy</w:t>
      </w:r>
      <w:r w:rsidRPr="00A032CB">
        <w:rPr>
          <w:rFonts w:ascii="Tahoma" w:hAnsi="Tahoma" w:cs="Tahoma"/>
          <w:color w:val="555555"/>
          <w:sz w:val="28"/>
          <w:szCs w:val="28"/>
        </w:rPr>
        <w:br/>
        <w:t>w terminie do 15-go dnia każdego miesiąca</w:t>
      </w:r>
      <w:r w:rsidR="009611EE" w:rsidRPr="00A032CB">
        <w:rPr>
          <w:rFonts w:ascii="Tahoma" w:hAnsi="Tahoma" w:cs="Tahoma"/>
          <w:color w:val="555555"/>
          <w:sz w:val="28"/>
          <w:szCs w:val="28"/>
        </w:rPr>
        <w:t>, następującego po miesiącu, za który powstał obowiązek poniesienia tej opłaty.</w:t>
      </w:r>
    </w:p>
    <w:p w:rsidR="002958EF" w:rsidRPr="00A032CB" w:rsidRDefault="002958EF">
      <w:pPr>
        <w:rPr>
          <w:sz w:val="28"/>
          <w:szCs w:val="28"/>
        </w:rPr>
      </w:pPr>
      <w:bookmarkStart w:id="0" w:name="_GoBack"/>
      <w:bookmarkEnd w:id="0"/>
    </w:p>
    <w:sectPr w:rsidR="002958EF" w:rsidRPr="00A0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0"/>
    <w:rsid w:val="002958EF"/>
    <w:rsid w:val="00323E00"/>
    <w:rsid w:val="009611EE"/>
    <w:rsid w:val="00A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0E7B"/>
  <w15:chartTrackingRefBased/>
  <w15:docId w15:val="{27CC4A36-E6F7-4839-8DDD-525F44D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2020-02-05T08:06:00Z</dcterms:created>
  <dcterms:modified xsi:type="dcterms:W3CDTF">2020-02-05T08:39:00Z</dcterms:modified>
</cp:coreProperties>
</file>